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50" w:rsidRDefault="00F82A4C" w:rsidP="00422950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Detection of endogenous DUX4 protein in FSHD muscles: </w:t>
      </w:r>
    </w:p>
    <w:p w:rsidR="00F82A4C" w:rsidRDefault="00F82A4C" w:rsidP="00422950">
      <w:pPr>
        <w:jc w:val="center"/>
        <w:rPr>
          <w:b/>
          <w:lang w:eastAsia="en-US"/>
        </w:rPr>
      </w:pPr>
      <w:proofErr w:type="gramStart"/>
      <w:r>
        <w:rPr>
          <w:b/>
          <w:lang w:eastAsia="en-US"/>
        </w:rPr>
        <w:t>could</w:t>
      </w:r>
      <w:proofErr w:type="gramEnd"/>
      <w:r>
        <w:rPr>
          <w:b/>
          <w:lang w:eastAsia="en-US"/>
        </w:rPr>
        <w:t xml:space="preserve"> the spreadi</w:t>
      </w:r>
      <w:r w:rsidR="00636736">
        <w:rPr>
          <w:b/>
          <w:lang w:eastAsia="en-US"/>
        </w:rPr>
        <w:t>ng of a rare protein cause FSHD</w:t>
      </w:r>
      <w:bookmarkStart w:id="0" w:name="_GoBack"/>
      <w:bookmarkEnd w:id="0"/>
      <w:r>
        <w:rPr>
          <w:b/>
          <w:lang w:eastAsia="en-US"/>
        </w:rPr>
        <w:t xml:space="preserve">? </w:t>
      </w:r>
    </w:p>
    <w:p w:rsidR="00422950" w:rsidRDefault="00422950" w:rsidP="00422950">
      <w:pPr>
        <w:jc w:val="center"/>
        <w:rPr>
          <w:b/>
          <w:lang w:eastAsia="en-US"/>
        </w:rPr>
      </w:pPr>
    </w:p>
    <w:p w:rsidR="00F82A4C" w:rsidRPr="00422950" w:rsidRDefault="00F82A4C" w:rsidP="00F82A4C">
      <w:pPr>
        <w:jc w:val="center"/>
        <w:rPr>
          <w:lang w:val="fr-BE"/>
        </w:rPr>
      </w:pPr>
      <w:r w:rsidRPr="00422950">
        <w:rPr>
          <w:lang w:val="fr-BE"/>
        </w:rPr>
        <w:t>Alexandra Tassin, Dalila </w:t>
      </w:r>
      <w:proofErr w:type="spellStart"/>
      <w:r w:rsidRPr="00422950">
        <w:rPr>
          <w:lang w:val="fr-BE"/>
        </w:rPr>
        <w:t>Laoudj</w:t>
      </w:r>
      <w:proofErr w:type="spellEnd"/>
      <w:r w:rsidRPr="00422950">
        <w:rPr>
          <w:lang w:val="fr-BE"/>
        </w:rPr>
        <w:t>-Chenivesse</w:t>
      </w:r>
      <w:r w:rsidRPr="00422950">
        <w:rPr>
          <w:vertAlign w:val="superscript"/>
          <w:lang w:val="fr-BE"/>
        </w:rPr>
        <w:t>1</w:t>
      </w:r>
      <w:r w:rsidRPr="00422950">
        <w:rPr>
          <w:lang w:val="fr-BE"/>
        </w:rPr>
        <w:t>, Céline </w:t>
      </w:r>
      <w:proofErr w:type="spellStart"/>
      <w:r w:rsidRPr="00422950">
        <w:rPr>
          <w:lang w:val="fr-BE"/>
        </w:rPr>
        <w:t>Vanderplanck</w:t>
      </w:r>
      <w:proofErr w:type="spellEnd"/>
      <w:r w:rsidRPr="00422950">
        <w:rPr>
          <w:lang w:val="fr-BE"/>
        </w:rPr>
        <w:t xml:space="preserve">, </w:t>
      </w:r>
      <w:proofErr w:type="spellStart"/>
      <w:r w:rsidRPr="00422950">
        <w:rPr>
          <w:lang w:val="fr-BE"/>
        </w:rPr>
        <w:t>SébastienCharron</w:t>
      </w:r>
      <w:proofErr w:type="spellEnd"/>
      <w:r w:rsidRPr="00422950">
        <w:rPr>
          <w:lang w:val="fr-BE"/>
        </w:rPr>
        <w:t>, Eugénie </w:t>
      </w:r>
      <w:proofErr w:type="spellStart"/>
      <w:r w:rsidRPr="00422950">
        <w:rPr>
          <w:lang w:val="fr-BE"/>
        </w:rPr>
        <w:t>Ansseau</w:t>
      </w:r>
      <w:proofErr w:type="spellEnd"/>
      <w:r w:rsidRPr="00422950">
        <w:rPr>
          <w:lang w:val="fr-BE"/>
        </w:rPr>
        <w:t>, Yi-</w:t>
      </w:r>
      <w:proofErr w:type="spellStart"/>
      <w:r w:rsidRPr="00422950">
        <w:rPr>
          <w:lang w:val="fr-BE"/>
        </w:rPr>
        <w:t>Wen</w:t>
      </w:r>
      <w:proofErr w:type="spellEnd"/>
      <w:r w:rsidRPr="00422950">
        <w:rPr>
          <w:lang w:val="fr-BE"/>
        </w:rPr>
        <w:t xml:space="preserve"> Chen</w:t>
      </w:r>
      <w:r w:rsidRPr="00422950">
        <w:rPr>
          <w:vertAlign w:val="superscript"/>
          <w:lang w:val="fr-BE"/>
        </w:rPr>
        <w:t>2</w:t>
      </w:r>
      <w:r w:rsidRPr="00422950">
        <w:rPr>
          <w:lang w:val="fr-BE"/>
        </w:rPr>
        <w:t>, Jacques Mercier</w:t>
      </w:r>
      <w:r w:rsidRPr="00422950">
        <w:rPr>
          <w:vertAlign w:val="superscript"/>
          <w:lang w:val="fr-BE"/>
        </w:rPr>
        <w:t>1</w:t>
      </w:r>
      <w:r w:rsidRPr="00422950">
        <w:rPr>
          <w:lang w:val="fr-BE"/>
        </w:rPr>
        <w:t>, Frédérique Coppée and Alexandra </w:t>
      </w:r>
      <w:proofErr w:type="spellStart"/>
      <w:r w:rsidRPr="00422950">
        <w:rPr>
          <w:lang w:val="fr-BE"/>
        </w:rPr>
        <w:t>Belayew</w:t>
      </w:r>
      <w:proofErr w:type="spellEnd"/>
      <w:r w:rsidRPr="00422950">
        <w:rPr>
          <w:lang w:val="fr-BE"/>
        </w:rPr>
        <w:t>.</w:t>
      </w:r>
    </w:p>
    <w:p w:rsidR="00F82A4C" w:rsidRPr="00422950" w:rsidRDefault="00F82A4C" w:rsidP="00F82A4C">
      <w:pPr>
        <w:jc w:val="center"/>
        <w:rPr>
          <w:lang w:val="fr-BE"/>
        </w:rPr>
      </w:pPr>
    </w:p>
    <w:p w:rsidR="00F82A4C" w:rsidRPr="00316D70" w:rsidRDefault="00F82A4C" w:rsidP="00F82A4C">
      <w:pPr>
        <w:jc w:val="center"/>
      </w:pPr>
      <w:r w:rsidRPr="00316D70">
        <w:t xml:space="preserve">Laboratory of Molecular Biology, University of Mons, 7000 Mons, Belgium ; </w:t>
      </w:r>
      <w:r w:rsidRPr="00316D70">
        <w:rPr>
          <w:vertAlign w:val="superscript"/>
        </w:rPr>
        <w:t>1.</w:t>
      </w:r>
      <w:r w:rsidR="00422950" w:rsidRPr="00316D70">
        <w:t xml:space="preserve">INSERM U1046 </w:t>
      </w:r>
      <w:proofErr w:type="spellStart"/>
      <w:r w:rsidR="00422950" w:rsidRPr="00316D70">
        <w:t>Physiologie</w:t>
      </w:r>
      <w:proofErr w:type="spellEnd"/>
      <w:r w:rsidR="00422950" w:rsidRPr="00316D70">
        <w:t xml:space="preserve"> et </w:t>
      </w:r>
      <w:proofErr w:type="spellStart"/>
      <w:r w:rsidR="00422950" w:rsidRPr="00316D70">
        <w:t>Mé</w:t>
      </w:r>
      <w:r w:rsidRPr="00316D70">
        <w:t>decine</w:t>
      </w:r>
      <w:proofErr w:type="spellEnd"/>
      <w:r w:rsidR="00422950" w:rsidRPr="00316D70">
        <w:t xml:space="preserve"> </w:t>
      </w:r>
      <w:proofErr w:type="spellStart"/>
      <w:r w:rsidRPr="00316D70">
        <w:t>expérimentale</w:t>
      </w:r>
      <w:proofErr w:type="spellEnd"/>
      <w:r w:rsidR="00422950" w:rsidRPr="00316D70">
        <w:t xml:space="preserve"> </w:t>
      </w:r>
      <w:proofErr w:type="spellStart"/>
      <w:r w:rsidRPr="00316D70">
        <w:t>Cœur</w:t>
      </w:r>
      <w:proofErr w:type="spellEnd"/>
      <w:r w:rsidRPr="00316D70">
        <w:t xml:space="preserve"> et Muscle, CHU A. de Villeneuve, 34295 Montpellier France ; </w:t>
      </w:r>
      <w:r w:rsidRPr="00316D70">
        <w:rPr>
          <w:vertAlign w:val="superscript"/>
        </w:rPr>
        <w:t xml:space="preserve"> 2.</w:t>
      </w:r>
      <w:r w:rsidRPr="00316D70">
        <w:t xml:space="preserve">Children’s National Medical Center, Center for Genetic Medicine Research ; Washington DC 20010-2970, USA. </w:t>
      </w:r>
    </w:p>
    <w:p w:rsidR="00F82A4C" w:rsidRPr="00316D70" w:rsidRDefault="00F82A4C" w:rsidP="00F82A4C">
      <w:pPr>
        <w:jc w:val="center"/>
      </w:pPr>
    </w:p>
    <w:p w:rsidR="00F82A4C" w:rsidRPr="00316D70" w:rsidRDefault="00F82A4C" w:rsidP="00F82A4C">
      <w:pPr>
        <w:rPr>
          <w:b/>
          <w:bCs/>
        </w:rPr>
      </w:pPr>
    </w:p>
    <w:p w:rsidR="00F82A4C" w:rsidRPr="00316D70" w:rsidRDefault="00F82A4C" w:rsidP="00F82A4C">
      <w:pPr>
        <w:rPr>
          <w:b/>
          <w:bCs/>
        </w:rPr>
      </w:pPr>
    </w:p>
    <w:p w:rsidR="00F82A4C" w:rsidRDefault="00F82A4C" w:rsidP="00F82A4C">
      <w:pPr>
        <w:spacing w:line="360" w:lineRule="auto"/>
        <w:jc w:val="both"/>
      </w:pPr>
      <w:proofErr w:type="spellStart"/>
      <w:r>
        <w:t>Facioscapulohumeral</w:t>
      </w:r>
      <w:proofErr w:type="spellEnd"/>
      <w:r>
        <w:t xml:space="preserve"> muscular dystrophy (FSHD) is linked to contractions of the D4Z4 repeat array in 4q35. W</w:t>
      </w:r>
      <w:r>
        <w:rPr>
          <w:kern w:val="28"/>
        </w:rPr>
        <w:t xml:space="preserve">e identified the </w:t>
      </w:r>
      <w:r>
        <w:rPr>
          <w:kern w:val="28"/>
          <w:u w:val="single"/>
        </w:rPr>
        <w:t>d</w:t>
      </w:r>
      <w:r>
        <w:rPr>
          <w:kern w:val="28"/>
        </w:rPr>
        <w:t>o</w:t>
      </w:r>
      <w:r>
        <w:rPr>
          <w:kern w:val="28"/>
          <w:u w:val="single"/>
        </w:rPr>
        <w:t>u</w:t>
      </w:r>
      <w:r>
        <w:rPr>
          <w:kern w:val="28"/>
        </w:rPr>
        <w:t xml:space="preserve">ble </w:t>
      </w:r>
      <w:proofErr w:type="spellStart"/>
      <w:r>
        <w:rPr>
          <w:kern w:val="28"/>
        </w:rPr>
        <w:t>homeobo</w:t>
      </w:r>
      <w:r>
        <w:rPr>
          <w:kern w:val="28"/>
          <w:u w:val="single"/>
        </w:rPr>
        <w:t>x</w:t>
      </w:r>
      <w:proofErr w:type="spellEnd"/>
      <w:r>
        <w:rPr>
          <w:kern w:val="28"/>
        </w:rPr>
        <w:t xml:space="preserve"> 4 (</w:t>
      </w:r>
      <w:r>
        <w:rPr>
          <w:i/>
          <w:iCs/>
          <w:kern w:val="28"/>
        </w:rPr>
        <w:t xml:space="preserve">DUX4) </w:t>
      </w:r>
      <w:proofErr w:type="gramStart"/>
      <w:r>
        <w:rPr>
          <w:kern w:val="28"/>
        </w:rPr>
        <w:t>gene</w:t>
      </w:r>
      <w:proofErr w:type="gramEnd"/>
      <w:r>
        <w:rPr>
          <w:kern w:val="28"/>
        </w:rPr>
        <w:t xml:space="preserve"> in D4Z4 and found that the only stable DUX4 mRNAs were derived from the distal unit and extended to a </w:t>
      </w:r>
      <w:proofErr w:type="spellStart"/>
      <w:r>
        <w:rPr>
          <w:kern w:val="28"/>
        </w:rPr>
        <w:t>polyadenylation</w:t>
      </w:r>
      <w:proofErr w:type="spellEnd"/>
      <w:r>
        <w:rPr>
          <w:kern w:val="28"/>
        </w:rPr>
        <w:t xml:space="preserve"> signal within the flanking </w:t>
      </w:r>
      <w:proofErr w:type="spellStart"/>
      <w:r>
        <w:rPr>
          <w:i/>
          <w:iCs/>
          <w:kern w:val="28"/>
        </w:rPr>
        <w:t>pLAM</w:t>
      </w:r>
      <w:proofErr w:type="spellEnd"/>
      <w:r>
        <w:rPr>
          <w:kern w:val="28"/>
        </w:rPr>
        <w:t xml:space="preserve"> region. The DUX4 protein is expressed in FSHD but not in control primary myoblasts</w:t>
      </w:r>
      <w:r>
        <w:rPr>
          <w:rStyle w:val="hps"/>
        </w:rPr>
        <w:t xml:space="preserve">. </w:t>
      </w:r>
      <w:r>
        <w:t>DUX4 is a transcription factor that initiates a deregulation cascade, which leads to muscle atrophy and oxidative stress, both key features of FSHD.</w:t>
      </w:r>
      <w:r>
        <w:rPr>
          <w:kern w:val="28"/>
        </w:rPr>
        <w:t xml:space="preserve"> The only known</w:t>
      </w:r>
      <w:r w:rsidR="00422950">
        <w:rPr>
          <w:strike/>
          <w:kern w:val="28"/>
        </w:rPr>
        <w:t xml:space="preserve"> </w:t>
      </w:r>
      <w:r>
        <w:rPr>
          <w:kern w:val="28"/>
        </w:rPr>
        <w:t xml:space="preserve">target gene of DUX4 is </w:t>
      </w:r>
      <w:r>
        <w:rPr>
          <w:i/>
          <w:iCs/>
          <w:kern w:val="28"/>
        </w:rPr>
        <w:t>PITX1</w:t>
      </w:r>
      <w:r>
        <w:rPr>
          <w:iCs/>
          <w:kern w:val="28"/>
        </w:rPr>
        <w:t>,</w:t>
      </w:r>
      <w:r>
        <w:rPr>
          <w:kern w:val="28"/>
        </w:rPr>
        <w:t xml:space="preserve"> which encodes </w:t>
      </w:r>
      <w:r>
        <w:t xml:space="preserve">a transcription factor involved in </w:t>
      </w:r>
      <w:proofErr w:type="spellStart"/>
      <w:r>
        <w:t>hindlimb</w:t>
      </w:r>
      <w:proofErr w:type="spellEnd"/>
      <w:r>
        <w:t xml:space="preserve"> specification during embryogenesis</w:t>
      </w:r>
      <w:r>
        <w:rPr>
          <w:rStyle w:val="hps"/>
        </w:rPr>
        <w:t xml:space="preserve">.  </w:t>
      </w:r>
    </w:p>
    <w:p w:rsidR="00F82A4C" w:rsidRDefault="00F82A4C" w:rsidP="00F82A4C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 xml:space="preserve">In </w:t>
      </w:r>
      <w:r w:rsidR="00C60508">
        <w:t>this</w:t>
      </w:r>
      <w:r>
        <w:t xml:space="preserve"> study, we focused on the </w:t>
      </w:r>
      <w:r>
        <w:rPr>
          <w:kern w:val="28"/>
        </w:rPr>
        <w:t xml:space="preserve">expression kinetics of DUX4 and PITX1 during the differentiation of primary FSHD myoblasts. DUX4 was detected by immunofluorescence in a few scattered proliferating cells and in a larger number of nuclei during their differentiation into </w:t>
      </w:r>
      <w:proofErr w:type="spellStart"/>
      <w:r>
        <w:rPr>
          <w:kern w:val="28"/>
        </w:rPr>
        <w:t>myotubes</w:t>
      </w:r>
      <w:proofErr w:type="spellEnd"/>
      <w:r>
        <w:rPr>
          <w:kern w:val="28"/>
        </w:rPr>
        <w:t xml:space="preserve">. Intriguingly, DUX4 and PITX1 </w:t>
      </w:r>
      <w:r w:rsidRPr="00422950">
        <w:rPr>
          <w:kern w:val="28"/>
        </w:rPr>
        <w:t>staining</w:t>
      </w:r>
      <w:r>
        <w:rPr>
          <w:kern w:val="28"/>
        </w:rPr>
        <w:t xml:space="preserve"> revealed an intensity gradient between consecutive </w:t>
      </w:r>
      <w:proofErr w:type="spellStart"/>
      <w:r>
        <w:rPr>
          <w:kern w:val="28"/>
        </w:rPr>
        <w:t>myonuclei</w:t>
      </w:r>
      <w:proofErr w:type="spellEnd"/>
      <w:r>
        <w:rPr>
          <w:kern w:val="28"/>
        </w:rPr>
        <w:t>,</w:t>
      </w:r>
      <w:r w:rsidR="00C60508">
        <w:rPr>
          <w:kern w:val="28"/>
        </w:rPr>
        <w:t xml:space="preserve"> </w:t>
      </w:r>
      <w:r>
        <w:rPr>
          <w:rStyle w:val="hps"/>
        </w:rPr>
        <w:t xml:space="preserve">suggesting </w:t>
      </w:r>
      <w:proofErr w:type="gramStart"/>
      <w:r>
        <w:rPr>
          <w:rStyle w:val="hps"/>
        </w:rPr>
        <w:t xml:space="preserve">a </w:t>
      </w:r>
      <w:r w:rsidR="00422950">
        <w:rPr>
          <w:rStyle w:val="hps"/>
        </w:rPr>
        <w:t>protein</w:t>
      </w:r>
      <w:proofErr w:type="gramEnd"/>
      <w:r w:rsidR="00422950">
        <w:rPr>
          <w:rStyle w:val="hps"/>
        </w:rPr>
        <w:t xml:space="preserve"> </w:t>
      </w:r>
      <w:r>
        <w:rPr>
          <w:rStyle w:val="hps"/>
        </w:rPr>
        <w:t>dispersion from one nucleus to its neighbors.</w:t>
      </w:r>
      <w:r w:rsidR="00C60508">
        <w:rPr>
          <w:rStyle w:val="hps"/>
        </w:rPr>
        <w:t xml:space="preserve">  </w:t>
      </w:r>
      <w:r w:rsidR="00C60508" w:rsidRPr="00422950">
        <w:rPr>
          <w:rStyle w:val="hps"/>
        </w:rPr>
        <w:t xml:space="preserve">DUX4 and PITX1 </w:t>
      </w:r>
      <w:r w:rsidR="00422950" w:rsidRPr="00422950">
        <w:rPr>
          <w:rStyle w:val="hps"/>
        </w:rPr>
        <w:t>were detected</w:t>
      </w:r>
      <w:r w:rsidR="00C60508" w:rsidRPr="00422950">
        <w:rPr>
          <w:rStyle w:val="hps"/>
        </w:rPr>
        <w:t xml:space="preserve"> either in the same nucleus with a different </w:t>
      </w:r>
      <w:proofErr w:type="spellStart"/>
      <w:r w:rsidR="00422950" w:rsidRPr="00422950">
        <w:rPr>
          <w:rStyle w:val="hps"/>
        </w:rPr>
        <w:t>subnuclear</w:t>
      </w:r>
      <w:proofErr w:type="spellEnd"/>
      <w:r w:rsidR="00422950" w:rsidRPr="00422950">
        <w:rPr>
          <w:rStyle w:val="hps"/>
        </w:rPr>
        <w:t xml:space="preserve"> staining</w:t>
      </w:r>
      <w:r w:rsidR="00C60508" w:rsidRPr="00422950">
        <w:rPr>
          <w:rStyle w:val="hps"/>
        </w:rPr>
        <w:t xml:space="preserve"> pattern or </w:t>
      </w:r>
      <w:r w:rsidR="00422950">
        <w:rPr>
          <w:rStyle w:val="hps"/>
        </w:rPr>
        <w:t>in different nuclei</w:t>
      </w:r>
      <w:r w:rsidR="00532A24">
        <w:rPr>
          <w:rStyle w:val="hps"/>
        </w:rPr>
        <w:t>. We</w:t>
      </w:r>
      <w:r>
        <w:rPr>
          <w:kern w:val="28"/>
        </w:rPr>
        <w:t xml:space="preserve"> further demonstrated that both proteins were regulated by the ubiquitin-proteasome pathway. Finally, we could </w:t>
      </w:r>
      <w:proofErr w:type="spellStart"/>
      <w:r>
        <w:rPr>
          <w:kern w:val="28"/>
        </w:rPr>
        <w:t>immuno</w:t>
      </w:r>
      <w:proofErr w:type="spellEnd"/>
      <w:r>
        <w:rPr>
          <w:kern w:val="28"/>
        </w:rPr>
        <w:t xml:space="preserve">-detect </w:t>
      </w:r>
      <w:r w:rsidR="00316D70">
        <w:rPr>
          <w:kern w:val="28"/>
        </w:rPr>
        <w:t xml:space="preserve">the </w:t>
      </w:r>
      <w:r>
        <w:rPr>
          <w:kern w:val="28"/>
        </w:rPr>
        <w:t xml:space="preserve">DUX4 protein in FSHD muscle extracts. </w:t>
      </w:r>
    </w:p>
    <w:p w:rsidR="00F82A4C" w:rsidRDefault="00F82A4C" w:rsidP="00F82A4C">
      <w:pPr>
        <w:widowControl w:val="0"/>
        <w:spacing w:line="360" w:lineRule="auto"/>
        <w:jc w:val="both"/>
      </w:pPr>
      <w:r>
        <w:rPr>
          <w:kern w:val="28"/>
        </w:rPr>
        <w:t xml:space="preserve">In conclusion, we propose a new dynamic dispersion model of DUX4 and PITX1 proteins from one nucleus, where the gene is activated, to the adjacent nuclei within the same </w:t>
      </w:r>
      <w:proofErr w:type="spellStart"/>
      <w:r>
        <w:rPr>
          <w:kern w:val="28"/>
        </w:rPr>
        <w:t>myotube</w:t>
      </w:r>
      <w:proofErr w:type="spellEnd"/>
      <w:r>
        <w:rPr>
          <w:kern w:val="28"/>
        </w:rPr>
        <w:t xml:space="preserve">.  This model, together with the transcriptional amplification cascade initiated by DUX4, could explain how a protein that is expressed in scattered </w:t>
      </w:r>
      <w:proofErr w:type="spellStart"/>
      <w:r>
        <w:rPr>
          <w:kern w:val="28"/>
        </w:rPr>
        <w:t>myonuclei</w:t>
      </w:r>
      <w:proofErr w:type="spellEnd"/>
      <w:r>
        <w:rPr>
          <w:kern w:val="28"/>
        </w:rPr>
        <w:t xml:space="preserve"> causes the muscle defects observed in FSHD. </w:t>
      </w:r>
    </w:p>
    <w:p w:rsidR="001255BA" w:rsidRPr="001255BA" w:rsidRDefault="001255BA" w:rsidP="001255BA">
      <w:pPr>
        <w:spacing w:line="276" w:lineRule="auto"/>
        <w:jc w:val="both"/>
        <w:rPr>
          <w:kern w:val="28"/>
        </w:rPr>
      </w:pPr>
      <w:r w:rsidRPr="001255BA">
        <w:rPr>
          <w:kern w:val="28"/>
        </w:rPr>
        <w:t>We thank the AFM (France), the ABMM, FRIA, and FNRS (Belgium) for funding.</w:t>
      </w:r>
    </w:p>
    <w:p w:rsidR="00F82A4C" w:rsidRDefault="00F82A4C" w:rsidP="00F82A4C">
      <w:pPr>
        <w:spacing w:line="360" w:lineRule="auto"/>
        <w:jc w:val="both"/>
      </w:pPr>
    </w:p>
    <w:p w:rsidR="004C6B63" w:rsidRDefault="004C6B63"/>
    <w:sectPr w:rsidR="004C6B63" w:rsidSect="00A1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markup="0"/>
  <w:defaultTabStop w:val="708"/>
  <w:hyphenationZone w:val="425"/>
  <w:characterSpacingControl w:val="doNotCompress"/>
  <w:savePreviewPicture/>
  <w:compat/>
  <w:rsids>
    <w:rsidRoot w:val="00F82A4C"/>
    <w:rsid w:val="001255BA"/>
    <w:rsid w:val="00316D70"/>
    <w:rsid w:val="00422950"/>
    <w:rsid w:val="004C6B63"/>
    <w:rsid w:val="00532A24"/>
    <w:rsid w:val="00636736"/>
    <w:rsid w:val="006431C8"/>
    <w:rsid w:val="00A141A2"/>
    <w:rsid w:val="00C60508"/>
    <w:rsid w:val="00F8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uiPriority w:val="99"/>
    <w:rsid w:val="00F8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uiPriority w:val="99"/>
    <w:rsid w:val="00F82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2011-10-03T20:34:00Z</dcterms:created>
  <dcterms:modified xsi:type="dcterms:W3CDTF">2011-10-03T20:36:00Z</dcterms:modified>
</cp:coreProperties>
</file>