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8D3D" w14:textId="59D98E64" w:rsidR="004C06D2" w:rsidRPr="004C06D2" w:rsidRDefault="004C06D2" w:rsidP="004C06D2">
      <w:pPr>
        <w:spacing w:line="360" w:lineRule="auto"/>
        <w:jc w:val="center"/>
        <w:rPr>
          <w:rFonts w:ascii="Times New Roman" w:hAnsi="Times New Roman" w:cs="Times New Roman"/>
          <w:b/>
          <w:bCs/>
          <w:sz w:val="24"/>
          <w:szCs w:val="24"/>
        </w:rPr>
      </w:pPr>
      <w:r w:rsidRPr="004C06D2">
        <w:rPr>
          <w:rFonts w:ascii="Times New Roman" w:hAnsi="Times New Roman" w:cs="Times New Roman"/>
          <w:b/>
          <w:bCs/>
          <w:sz w:val="24"/>
          <w:szCs w:val="24"/>
        </w:rPr>
        <w:t>Politiques du cinéma de genre</w:t>
      </w:r>
    </w:p>
    <w:p w14:paraId="6DDCDA36" w14:textId="0A386EB8" w:rsidR="004C06D2" w:rsidRDefault="004C06D2" w:rsidP="004C06D2">
      <w:pPr>
        <w:spacing w:line="360" w:lineRule="auto"/>
        <w:jc w:val="center"/>
        <w:rPr>
          <w:rFonts w:ascii="Times New Roman" w:hAnsi="Times New Roman" w:cs="Times New Roman"/>
          <w:b/>
          <w:bCs/>
          <w:sz w:val="24"/>
          <w:szCs w:val="24"/>
        </w:rPr>
      </w:pPr>
      <w:r w:rsidRPr="004C06D2">
        <w:rPr>
          <w:rFonts w:ascii="Times New Roman" w:hAnsi="Times New Roman" w:cs="Times New Roman"/>
          <w:b/>
          <w:bCs/>
          <w:sz w:val="24"/>
          <w:szCs w:val="24"/>
        </w:rPr>
        <w:t>N°1</w:t>
      </w:r>
    </w:p>
    <w:p w14:paraId="3026855A" w14:textId="0163618C" w:rsidR="004C06D2" w:rsidRDefault="004C06D2" w:rsidP="004C06D2">
      <w:pPr>
        <w:spacing w:line="360" w:lineRule="auto"/>
        <w:jc w:val="center"/>
        <w:rPr>
          <w:rFonts w:ascii="Times New Roman" w:hAnsi="Times New Roman" w:cs="Times New Roman"/>
          <w:sz w:val="24"/>
          <w:szCs w:val="24"/>
        </w:rPr>
      </w:pPr>
      <w:r w:rsidRPr="004C06D2">
        <w:rPr>
          <w:rFonts w:ascii="Times New Roman" w:hAnsi="Times New Roman" w:cs="Times New Roman"/>
          <w:sz w:val="24"/>
          <w:szCs w:val="24"/>
        </w:rPr>
        <w:t xml:space="preserve">Sous la direction de Damien Darcis &amp; Julie Duval </w:t>
      </w:r>
    </w:p>
    <w:p w14:paraId="4BB6E970" w14:textId="77777777" w:rsidR="004C06D2" w:rsidRPr="004C06D2" w:rsidRDefault="004C06D2" w:rsidP="004C06D2">
      <w:pPr>
        <w:spacing w:line="360" w:lineRule="auto"/>
        <w:jc w:val="center"/>
        <w:rPr>
          <w:rFonts w:ascii="Times New Roman" w:hAnsi="Times New Roman" w:cs="Times New Roman"/>
          <w:sz w:val="24"/>
          <w:szCs w:val="24"/>
        </w:rPr>
      </w:pPr>
    </w:p>
    <w:p w14:paraId="0BB863F9" w14:textId="6C98ECBA" w:rsidR="00076F2D" w:rsidRPr="004C06D2" w:rsidRDefault="00076F2D" w:rsidP="004C06D2">
      <w:pPr>
        <w:spacing w:line="360" w:lineRule="auto"/>
        <w:jc w:val="both"/>
        <w:rPr>
          <w:rFonts w:ascii="Times New Roman" w:hAnsi="Times New Roman" w:cs="Times New Roman"/>
          <w:sz w:val="24"/>
          <w:szCs w:val="24"/>
        </w:rPr>
      </w:pPr>
      <w:r w:rsidRPr="004C06D2">
        <w:rPr>
          <w:rFonts w:ascii="Times New Roman" w:hAnsi="Times New Roman" w:cs="Times New Roman"/>
          <w:sz w:val="24"/>
          <w:szCs w:val="24"/>
        </w:rPr>
        <w:t>Les liens entre arts et politique ne sont plus à démontrer. Si différents aspects du cinéma, comme son contenu politique, philosophique ou idéologique, ont été étudiés, il n’existe aucune revue analysant le cinéma dit de « genre », encore considéré comme un registre cinématographique mineur. En effet, les termes « cinéma de genre » et « film de genre » renvoient à des sous-genres cinématographiques précis, comme les films d’horreur, de zombies, de science-fiction, de survivalistes, de justiciers, de kung-fu, ou les westerns spaghetti.</w:t>
      </w:r>
    </w:p>
    <w:p w14:paraId="3BDFFBAF" w14:textId="77777777" w:rsidR="00076F2D" w:rsidRPr="004C06D2" w:rsidRDefault="00076F2D" w:rsidP="004C06D2">
      <w:pPr>
        <w:spacing w:line="360" w:lineRule="auto"/>
        <w:jc w:val="both"/>
        <w:rPr>
          <w:rFonts w:ascii="Times New Roman" w:hAnsi="Times New Roman" w:cs="Times New Roman"/>
          <w:sz w:val="24"/>
          <w:szCs w:val="24"/>
        </w:rPr>
      </w:pPr>
      <w:r w:rsidRPr="004C06D2">
        <w:rPr>
          <w:rFonts w:ascii="Times New Roman" w:hAnsi="Times New Roman" w:cs="Times New Roman"/>
          <w:sz w:val="24"/>
          <w:szCs w:val="24"/>
        </w:rPr>
        <w:t>Le plus souvent, le cinéma de genre est opposé au film d’auteur. Cette dernière catégorie rassemble des œuvres manifestant une démarche artistique originale, tant sur le plan esthétique que sur le plan critique, par la distance qu’elles entretiennent avec le contexte culturel, social et politique dont elles procèdent. À l’inverse, la catégorie cinéma de genre renvoie chaque fois à des productions culturelles manifestant un format et des codes réglés, inlassablement répétés, c’est-à-dire à un ensemble infini de variations sur un même thème. L’opposition entre film d’auteur et cinéma de genre est indissociablement morale : si les films d’auteurs ouvrent à la critique, contribuant à l’éducation de leur public, les films de genre sont considérés comme les produits d’une époque qu’ils n’interrogeraient pas. Ils sont, au mieux, distrayants, au pire, abrutissants.</w:t>
      </w:r>
    </w:p>
    <w:p w14:paraId="1AC73335" w14:textId="77777777" w:rsidR="00076F2D" w:rsidRPr="004C06D2" w:rsidRDefault="00076F2D" w:rsidP="004C06D2">
      <w:pPr>
        <w:spacing w:line="360" w:lineRule="auto"/>
        <w:jc w:val="both"/>
        <w:rPr>
          <w:rFonts w:ascii="Times New Roman" w:hAnsi="Times New Roman" w:cs="Times New Roman"/>
          <w:sz w:val="24"/>
          <w:szCs w:val="24"/>
        </w:rPr>
      </w:pPr>
      <w:r w:rsidRPr="004C06D2">
        <w:rPr>
          <w:rFonts w:ascii="Times New Roman" w:hAnsi="Times New Roman" w:cs="Times New Roman"/>
          <w:sz w:val="24"/>
          <w:szCs w:val="24"/>
        </w:rPr>
        <w:t xml:space="preserve">Dans une perspective résolument interdisciplinaire, la revue Politiques du cinéma de genre entend compliquer cette opposition en abordant le cinéma de genre comme un champ protéiforme, traversé par maints conflits esthétiques et politiques, un champ que des auteurs occupent, détournent, subvertissent ou s’approprient, mettant ainsi directement en jeu leur époque, depuis les subversions féministes des très contestés </w:t>
      </w:r>
      <w:proofErr w:type="spellStart"/>
      <w:r w:rsidRPr="004C06D2">
        <w:rPr>
          <w:rFonts w:ascii="Times New Roman" w:hAnsi="Times New Roman" w:cs="Times New Roman"/>
          <w:sz w:val="24"/>
          <w:szCs w:val="24"/>
        </w:rPr>
        <w:t>rape</w:t>
      </w:r>
      <w:proofErr w:type="spellEnd"/>
      <w:r w:rsidRPr="004C06D2">
        <w:rPr>
          <w:rFonts w:ascii="Times New Roman" w:hAnsi="Times New Roman" w:cs="Times New Roman"/>
          <w:sz w:val="24"/>
          <w:szCs w:val="24"/>
        </w:rPr>
        <w:t xml:space="preserve"> and </w:t>
      </w:r>
      <w:proofErr w:type="spellStart"/>
      <w:r w:rsidRPr="004C06D2">
        <w:rPr>
          <w:rFonts w:ascii="Times New Roman" w:hAnsi="Times New Roman" w:cs="Times New Roman"/>
          <w:sz w:val="24"/>
          <w:szCs w:val="24"/>
        </w:rPr>
        <w:t>revenge</w:t>
      </w:r>
      <w:proofErr w:type="spellEnd"/>
      <w:r w:rsidRPr="004C06D2">
        <w:rPr>
          <w:rFonts w:ascii="Times New Roman" w:hAnsi="Times New Roman" w:cs="Times New Roman"/>
          <w:sz w:val="24"/>
          <w:szCs w:val="24"/>
        </w:rPr>
        <w:t xml:space="preserve"> jusqu’aux manifestes écologiques et révolutionnaires de certains films postapocalyptiques.</w:t>
      </w:r>
    </w:p>
    <w:p w14:paraId="6704286E" w14:textId="77777777" w:rsidR="00076F2D" w:rsidRPr="004C06D2" w:rsidRDefault="00076F2D" w:rsidP="004C06D2">
      <w:pPr>
        <w:spacing w:line="360" w:lineRule="auto"/>
        <w:jc w:val="both"/>
        <w:rPr>
          <w:rFonts w:ascii="Times New Roman" w:hAnsi="Times New Roman" w:cs="Times New Roman"/>
          <w:sz w:val="24"/>
          <w:szCs w:val="24"/>
        </w:rPr>
      </w:pPr>
      <w:r w:rsidRPr="004C06D2">
        <w:rPr>
          <w:rFonts w:ascii="Times New Roman" w:hAnsi="Times New Roman" w:cs="Times New Roman"/>
          <w:sz w:val="24"/>
          <w:szCs w:val="24"/>
        </w:rPr>
        <w:t xml:space="preserve">Ce premier numéro rassemble des textes de Dick Tomasovic sur les films de super héros des productions Marvel, Jeremy Hamers sur </w:t>
      </w:r>
      <w:proofErr w:type="spellStart"/>
      <w:r w:rsidRPr="004C06D2">
        <w:rPr>
          <w:rFonts w:ascii="Times New Roman" w:hAnsi="Times New Roman" w:cs="Times New Roman"/>
          <w:i/>
          <w:iCs/>
          <w:sz w:val="24"/>
          <w:szCs w:val="24"/>
        </w:rPr>
        <w:t>Nope</w:t>
      </w:r>
      <w:proofErr w:type="spellEnd"/>
      <w:r w:rsidRPr="004C06D2">
        <w:rPr>
          <w:rFonts w:ascii="Times New Roman" w:hAnsi="Times New Roman" w:cs="Times New Roman"/>
          <w:sz w:val="24"/>
          <w:szCs w:val="24"/>
        </w:rPr>
        <w:t xml:space="preserve"> de Jordan Peel, Damien Darcis et Julie Duval sur </w:t>
      </w:r>
      <w:r w:rsidRPr="004C06D2">
        <w:rPr>
          <w:rFonts w:ascii="Times New Roman" w:hAnsi="Times New Roman" w:cs="Times New Roman"/>
          <w:i/>
          <w:iCs/>
          <w:sz w:val="24"/>
          <w:szCs w:val="24"/>
        </w:rPr>
        <w:t>Martyrs</w:t>
      </w:r>
      <w:r w:rsidRPr="004C06D2">
        <w:rPr>
          <w:rFonts w:ascii="Times New Roman" w:hAnsi="Times New Roman" w:cs="Times New Roman"/>
          <w:sz w:val="24"/>
          <w:szCs w:val="24"/>
        </w:rPr>
        <w:t xml:space="preserve"> de Pascal Laugier, Emmanuel Behague sur </w:t>
      </w:r>
      <w:r w:rsidRPr="004C06D2">
        <w:rPr>
          <w:rFonts w:ascii="Times New Roman" w:hAnsi="Times New Roman" w:cs="Times New Roman"/>
          <w:i/>
          <w:iCs/>
          <w:sz w:val="24"/>
          <w:szCs w:val="24"/>
        </w:rPr>
        <w:t>United Trash</w:t>
      </w:r>
      <w:r w:rsidRPr="004C06D2">
        <w:rPr>
          <w:rFonts w:ascii="Times New Roman" w:hAnsi="Times New Roman" w:cs="Times New Roman"/>
          <w:sz w:val="24"/>
          <w:szCs w:val="24"/>
        </w:rPr>
        <w:t xml:space="preserve"> et </w:t>
      </w:r>
      <w:r w:rsidRPr="004C06D2">
        <w:rPr>
          <w:rFonts w:ascii="Times New Roman" w:hAnsi="Times New Roman" w:cs="Times New Roman"/>
          <w:i/>
          <w:iCs/>
          <w:sz w:val="24"/>
          <w:szCs w:val="24"/>
        </w:rPr>
        <w:t>Terror 2000</w:t>
      </w:r>
      <w:r w:rsidRPr="004C06D2">
        <w:rPr>
          <w:rFonts w:ascii="Times New Roman" w:hAnsi="Times New Roman" w:cs="Times New Roman"/>
          <w:sz w:val="24"/>
          <w:szCs w:val="24"/>
        </w:rPr>
        <w:t xml:space="preserve"> de Christoph Schlingensief, Rita Kerenski sur les films </w:t>
      </w:r>
      <w:proofErr w:type="spellStart"/>
      <w:r w:rsidRPr="004C06D2">
        <w:rPr>
          <w:rFonts w:ascii="Times New Roman" w:hAnsi="Times New Roman" w:cs="Times New Roman"/>
          <w:sz w:val="24"/>
          <w:szCs w:val="24"/>
        </w:rPr>
        <w:t>décoloniaux</w:t>
      </w:r>
      <w:proofErr w:type="spellEnd"/>
      <w:r w:rsidRPr="004C06D2">
        <w:rPr>
          <w:rFonts w:ascii="Times New Roman" w:hAnsi="Times New Roman" w:cs="Times New Roman"/>
          <w:sz w:val="24"/>
          <w:szCs w:val="24"/>
        </w:rPr>
        <w:t xml:space="preserve"> de Med Hondo et Stéphane François sur </w:t>
      </w:r>
      <w:proofErr w:type="spellStart"/>
      <w:r w:rsidRPr="004C06D2">
        <w:rPr>
          <w:rFonts w:ascii="Times New Roman" w:hAnsi="Times New Roman" w:cs="Times New Roman"/>
          <w:i/>
          <w:iCs/>
          <w:sz w:val="24"/>
          <w:szCs w:val="24"/>
        </w:rPr>
        <w:t>Starship</w:t>
      </w:r>
      <w:proofErr w:type="spellEnd"/>
      <w:r w:rsidRPr="004C06D2">
        <w:rPr>
          <w:rFonts w:ascii="Times New Roman" w:hAnsi="Times New Roman" w:cs="Times New Roman"/>
          <w:i/>
          <w:iCs/>
          <w:sz w:val="24"/>
          <w:szCs w:val="24"/>
        </w:rPr>
        <w:t xml:space="preserve"> </w:t>
      </w:r>
      <w:proofErr w:type="spellStart"/>
      <w:r w:rsidRPr="004C06D2">
        <w:rPr>
          <w:rFonts w:ascii="Times New Roman" w:hAnsi="Times New Roman" w:cs="Times New Roman"/>
          <w:i/>
          <w:iCs/>
          <w:sz w:val="24"/>
          <w:szCs w:val="24"/>
        </w:rPr>
        <w:t>Troopers</w:t>
      </w:r>
      <w:proofErr w:type="spellEnd"/>
      <w:r w:rsidRPr="004C06D2">
        <w:rPr>
          <w:rFonts w:ascii="Times New Roman" w:hAnsi="Times New Roman" w:cs="Times New Roman"/>
          <w:i/>
          <w:iCs/>
          <w:sz w:val="24"/>
          <w:szCs w:val="24"/>
        </w:rPr>
        <w:t xml:space="preserve"> </w:t>
      </w:r>
      <w:r w:rsidRPr="004C06D2">
        <w:rPr>
          <w:rFonts w:ascii="Times New Roman" w:hAnsi="Times New Roman" w:cs="Times New Roman"/>
          <w:sz w:val="24"/>
          <w:szCs w:val="24"/>
        </w:rPr>
        <w:t>de Paul Verhoeven.</w:t>
      </w:r>
    </w:p>
    <w:p w14:paraId="258FFC4C" w14:textId="3325E668" w:rsidR="008743D8" w:rsidRDefault="0077198E" w:rsidP="004C06D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Composition de la revue : </w:t>
      </w:r>
    </w:p>
    <w:p w14:paraId="62D8D585" w14:textId="5F3D93B1" w:rsidR="0077198E" w:rsidRDefault="0077198E" w:rsidP="004C06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Politiques du cinéma de genre (introduction) » – Damien Darcis, Université de Mons </w:t>
      </w:r>
    </w:p>
    <w:p w14:paraId="5369B742" w14:textId="365E4098" w:rsidR="0077198E" w:rsidRDefault="0077198E" w:rsidP="004C06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Politique(s) du film de super-héros » – Dick Tomasovic, Université de Liège </w:t>
      </w:r>
    </w:p>
    <w:p w14:paraId="3DE95E3D" w14:textId="67508C45" w:rsidR="0077198E" w:rsidRDefault="0077198E" w:rsidP="004C06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Le cinéma </w:t>
      </w:r>
      <w:proofErr w:type="spellStart"/>
      <w:r>
        <w:rPr>
          <w:rFonts w:ascii="Times New Roman" w:hAnsi="Times New Roman" w:cs="Times New Roman"/>
          <w:sz w:val="24"/>
          <w:szCs w:val="24"/>
        </w:rPr>
        <w:t>décolonial</w:t>
      </w:r>
      <w:proofErr w:type="spellEnd"/>
      <w:r>
        <w:rPr>
          <w:rFonts w:ascii="Times New Roman" w:hAnsi="Times New Roman" w:cs="Times New Roman"/>
          <w:sz w:val="24"/>
          <w:szCs w:val="24"/>
        </w:rPr>
        <w:t xml:space="preserve"> de Med Hondo. </w:t>
      </w:r>
      <w:r w:rsidRPr="0077198E">
        <w:rPr>
          <w:rFonts w:ascii="Times New Roman" w:hAnsi="Times New Roman" w:cs="Times New Roman"/>
          <w:i/>
          <w:iCs/>
          <w:sz w:val="24"/>
          <w:szCs w:val="24"/>
        </w:rPr>
        <w:t xml:space="preserve">West </w:t>
      </w:r>
      <w:proofErr w:type="spellStart"/>
      <w:r w:rsidRPr="0077198E">
        <w:rPr>
          <w:rFonts w:ascii="Times New Roman" w:hAnsi="Times New Roman" w:cs="Times New Roman"/>
          <w:i/>
          <w:iCs/>
          <w:sz w:val="24"/>
          <w:szCs w:val="24"/>
        </w:rPr>
        <w:t>indies</w:t>
      </w:r>
      <w:proofErr w:type="spellEnd"/>
      <w:r w:rsidRPr="0077198E">
        <w:rPr>
          <w:rFonts w:ascii="Times New Roman" w:hAnsi="Times New Roman" w:cs="Times New Roman"/>
          <w:i/>
          <w:iCs/>
          <w:sz w:val="24"/>
          <w:szCs w:val="24"/>
        </w:rPr>
        <w:t xml:space="preserve"> ou Les nègres marrons de la liberté</w:t>
      </w:r>
      <w:r>
        <w:rPr>
          <w:rFonts w:ascii="Times New Roman" w:hAnsi="Times New Roman" w:cs="Times New Roman"/>
          <w:i/>
          <w:iCs/>
          <w:sz w:val="24"/>
          <w:szCs w:val="24"/>
        </w:rPr>
        <w:t> </w:t>
      </w:r>
      <w:r w:rsidRPr="0077198E">
        <w:rPr>
          <w:rFonts w:ascii="Times New Roman" w:hAnsi="Times New Roman" w:cs="Times New Roman"/>
          <w:sz w:val="24"/>
          <w:szCs w:val="24"/>
        </w:rPr>
        <w:t>»</w:t>
      </w:r>
      <w:r>
        <w:rPr>
          <w:rFonts w:ascii="Times New Roman" w:hAnsi="Times New Roman" w:cs="Times New Roman"/>
          <w:sz w:val="24"/>
          <w:szCs w:val="24"/>
        </w:rPr>
        <w:t xml:space="preserve"> – Rita Kerestezy,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Oklahoma </w:t>
      </w:r>
    </w:p>
    <w:p w14:paraId="0B6318AF" w14:textId="3C4159CC" w:rsidR="0077198E" w:rsidRDefault="0077198E" w:rsidP="004C06D2">
      <w:pPr>
        <w:spacing w:line="360" w:lineRule="auto"/>
        <w:jc w:val="both"/>
        <w:rPr>
          <w:rFonts w:ascii="Times New Roman" w:hAnsi="Times New Roman" w:cs="Times New Roman"/>
          <w:sz w:val="24"/>
          <w:szCs w:val="24"/>
        </w:rPr>
      </w:pPr>
      <w:r>
        <w:rPr>
          <w:rFonts w:ascii="Times New Roman" w:hAnsi="Times New Roman" w:cs="Times New Roman"/>
          <w:sz w:val="24"/>
          <w:szCs w:val="24"/>
        </w:rPr>
        <w:t>« </w:t>
      </w:r>
      <w:r w:rsidRPr="0077198E">
        <w:rPr>
          <w:rFonts w:ascii="Times New Roman" w:hAnsi="Times New Roman" w:cs="Times New Roman"/>
          <w:sz w:val="24"/>
          <w:szCs w:val="24"/>
        </w:rPr>
        <w:t xml:space="preserve">Christoph Schlingensief : Politique du trash.  </w:t>
      </w:r>
      <w:r w:rsidRPr="0077198E">
        <w:rPr>
          <w:rFonts w:ascii="Times New Roman" w:hAnsi="Times New Roman" w:cs="Times New Roman"/>
          <w:i/>
          <w:iCs/>
          <w:sz w:val="24"/>
          <w:szCs w:val="24"/>
        </w:rPr>
        <w:t>Terror 2000</w:t>
      </w:r>
      <w:r w:rsidRPr="0077198E">
        <w:rPr>
          <w:rFonts w:ascii="Times New Roman" w:hAnsi="Times New Roman" w:cs="Times New Roman"/>
          <w:sz w:val="24"/>
          <w:szCs w:val="24"/>
        </w:rPr>
        <w:t xml:space="preserve"> (1992) et </w:t>
      </w:r>
      <w:r w:rsidRPr="0077198E">
        <w:rPr>
          <w:rFonts w:ascii="Times New Roman" w:hAnsi="Times New Roman" w:cs="Times New Roman"/>
          <w:i/>
          <w:iCs/>
          <w:sz w:val="24"/>
          <w:szCs w:val="24"/>
        </w:rPr>
        <w:t>United Trash</w:t>
      </w:r>
      <w:r w:rsidRPr="0077198E">
        <w:rPr>
          <w:rFonts w:ascii="Times New Roman" w:hAnsi="Times New Roman" w:cs="Times New Roman"/>
          <w:sz w:val="24"/>
          <w:szCs w:val="24"/>
        </w:rPr>
        <w:t xml:space="preserve"> (1996</w:t>
      </w:r>
      <w:r>
        <w:rPr>
          <w:rFonts w:ascii="Times New Roman" w:hAnsi="Times New Roman" w:cs="Times New Roman"/>
          <w:sz w:val="24"/>
          <w:szCs w:val="24"/>
        </w:rPr>
        <w:t xml:space="preserve">) » – </w:t>
      </w:r>
      <w:r w:rsidRPr="0077198E">
        <w:rPr>
          <w:rFonts w:ascii="Times New Roman" w:hAnsi="Times New Roman" w:cs="Times New Roman"/>
          <w:sz w:val="24"/>
          <w:szCs w:val="24"/>
        </w:rPr>
        <w:t>Emmanuel Behague</w:t>
      </w:r>
      <w:r>
        <w:rPr>
          <w:rFonts w:ascii="Times New Roman" w:hAnsi="Times New Roman" w:cs="Times New Roman"/>
          <w:sz w:val="24"/>
          <w:szCs w:val="24"/>
        </w:rPr>
        <w:t xml:space="preserve">, Université de Strasbourg </w:t>
      </w:r>
    </w:p>
    <w:p w14:paraId="62192DB9" w14:textId="54E4F779" w:rsidR="0077198E" w:rsidRDefault="0077198E" w:rsidP="004C06D2">
      <w:pPr>
        <w:spacing w:line="360" w:lineRule="auto"/>
        <w:jc w:val="both"/>
        <w:rPr>
          <w:rFonts w:ascii="Times New Roman" w:hAnsi="Times New Roman" w:cs="Times New Roman"/>
          <w:sz w:val="24"/>
          <w:szCs w:val="24"/>
        </w:rPr>
      </w:pPr>
      <w:r>
        <w:rPr>
          <w:rFonts w:ascii="Times New Roman" w:hAnsi="Times New Roman" w:cs="Times New Roman"/>
          <w:sz w:val="24"/>
          <w:szCs w:val="24"/>
        </w:rPr>
        <w:t>« </w:t>
      </w:r>
      <w:r w:rsidRPr="0077198E">
        <w:rPr>
          <w:rFonts w:ascii="Times New Roman" w:hAnsi="Times New Roman" w:cs="Times New Roman"/>
          <w:sz w:val="24"/>
          <w:szCs w:val="24"/>
        </w:rPr>
        <w:t>Au-delà de la fable horrifique, la fantasmagorie : </w:t>
      </w:r>
      <w:r w:rsidRPr="0077198E">
        <w:rPr>
          <w:rFonts w:ascii="Times New Roman" w:hAnsi="Times New Roman" w:cs="Times New Roman"/>
          <w:i/>
          <w:iCs/>
          <w:sz w:val="24"/>
          <w:szCs w:val="24"/>
        </w:rPr>
        <w:t>NOPE</w:t>
      </w:r>
      <w:r>
        <w:rPr>
          <w:rFonts w:ascii="Times New Roman" w:hAnsi="Times New Roman" w:cs="Times New Roman"/>
          <w:sz w:val="24"/>
          <w:szCs w:val="24"/>
        </w:rPr>
        <w:t> » –</w:t>
      </w:r>
      <w:r w:rsidRPr="0077198E">
        <w:rPr>
          <w:rFonts w:ascii="Times New Roman" w:hAnsi="Times New Roman" w:cs="Times New Roman"/>
          <w:sz w:val="24"/>
          <w:szCs w:val="24"/>
        </w:rPr>
        <w:t xml:space="preserve"> Jeremy Hamers</w:t>
      </w:r>
      <w:r>
        <w:rPr>
          <w:rFonts w:ascii="Times New Roman" w:hAnsi="Times New Roman" w:cs="Times New Roman"/>
          <w:sz w:val="24"/>
          <w:szCs w:val="24"/>
        </w:rPr>
        <w:t xml:space="preserve">, Université de Liège </w:t>
      </w:r>
    </w:p>
    <w:p w14:paraId="097945AA" w14:textId="720EFB1B" w:rsidR="0077198E" w:rsidRDefault="0077198E" w:rsidP="004C06D2">
      <w:pPr>
        <w:spacing w:line="360" w:lineRule="auto"/>
        <w:jc w:val="both"/>
        <w:rPr>
          <w:rFonts w:ascii="Times New Roman" w:hAnsi="Times New Roman" w:cs="Times New Roman"/>
          <w:sz w:val="24"/>
          <w:szCs w:val="24"/>
        </w:rPr>
      </w:pPr>
      <w:r>
        <w:rPr>
          <w:rFonts w:ascii="Times New Roman" w:hAnsi="Times New Roman" w:cs="Times New Roman"/>
          <w:sz w:val="24"/>
          <w:szCs w:val="24"/>
        </w:rPr>
        <w:t>« </w:t>
      </w:r>
      <w:r w:rsidRPr="0077198E">
        <w:rPr>
          <w:rFonts w:ascii="Times New Roman" w:hAnsi="Times New Roman" w:cs="Times New Roman"/>
          <w:i/>
          <w:iCs/>
          <w:sz w:val="24"/>
          <w:szCs w:val="24"/>
        </w:rPr>
        <w:t>Martyrs</w:t>
      </w:r>
      <w:r w:rsidRPr="0077198E">
        <w:rPr>
          <w:rFonts w:ascii="Times New Roman" w:hAnsi="Times New Roman" w:cs="Times New Roman"/>
          <w:sz w:val="24"/>
          <w:szCs w:val="24"/>
        </w:rPr>
        <w:t>, politique du supplice</w:t>
      </w:r>
      <w:r>
        <w:rPr>
          <w:rFonts w:ascii="Times New Roman" w:hAnsi="Times New Roman" w:cs="Times New Roman"/>
          <w:sz w:val="24"/>
          <w:szCs w:val="24"/>
        </w:rPr>
        <w:t> » –</w:t>
      </w:r>
      <w:r w:rsidRPr="0077198E">
        <w:rPr>
          <w:rFonts w:ascii="Times New Roman" w:hAnsi="Times New Roman" w:cs="Times New Roman"/>
          <w:sz w:val="24"/>
          <w:szCs w:val="24"/>
        </w:rPr>
        <w:t xml:space="preserve"> Damien Darcis</w:t>
      </w:r>
      <w:r>
        <w:rPr>
          <w:rFonts w:ascii="Times New Roman" w:hAnsi="Times New Roman" w:cs="Times New Roman"/>
          <w:sz w:val="24"/>
          <w:szCs w:val="24"/>
        </w:rPr>
        <w:t>, Université de Mons</w:t>
      </w:r>
      <w:r w:rsidRPr="0077198E">
        <w:rPr>
          <w:rFonts w:ascii="Times New Roman" w:hAnsi="Times New Roman" w:cs="Times New Roman"/>
          <w:sz w:val="24"/>
          <w:szCs w:val="24"/>
        </w:rPr>
        <w:t xml:space="preserve"> et Julie Duval</w:t>
      </w:r>
      <w:r>
        <w:rPr>
          <w:rFonts w:ascii="Times New Roman" w:hAnsi="Times New Roman" w:cs="Times New Roman"/>
          <w:sz w:val="24"/>
          <w:szCs w:val="24"/>
        </w:rPr>
        <w:t xml:space="preserve"> CY Cergy Paris Université</w:t>
      </w:r>
    </w:p>
    <w:p w14:paraId="5A18B3D6" w14:textId="2B986CB2" w:rsidR="0077198E" w:rsidRPr="004C06D2" w:rsidRDefault="0077198E" w:rsidP="004C06D2">
      <w:pPr>
        <w:spacing w:line="360" w:lineRule="auto"/>
        <w:jc w:val="both"/>
        <w:rPr>
          <w:rFonts w:ascii="Times New Roman" w:hAnsi="Times New Roman" w:cs="Times New Roman"/>
          <w:sz w:val="24"/>
          <w:szCs w:val="24"/>
        </w:rPr>
      </w:pPr>
      <w:r>
        <w:rPr>
          <w:rFonts w:ascii="Times New Roman" w:hAnsi="Times New Roman" w:cs="Times New Roman"/>
          <w:sz w:val="24"/>
          <w:szCs w:val="24"/>
        </w:rPr>
        <w:t>« </w:t>
      </w:r>
      <w:r w:rsidRPr="0077198E">
        <w:rPr>
          <w:rFonts w:ascii="Times New Roman" w:hAnsi="Times New Roman" w:cs="Times New Roman"/>
          <w:i/>
          <w:iCs/>
          <w:sz w:val="24"/>
          <w:szCs w:val="24"/>
        </w:rPr>
        <w:t xml:space="preserve">The </w:t>
      </w:r>
      <w:proofErr w:type="spellStart"/>
      <w:r w:rsidRPr="0077198E">
        <w:rPr>
          <w:rFonts w:ascii="Times New Roman" w:hAnsi="Times New Roman" w:cs="Times New Roman"/>
          <w:i/>
          <w:iCs/>
          <w:sz w:val="24"/>
          <w:szCs w:val="24"/>
        </w:rPr>
        <w:t>only</w:t>
      </w:r>
      <w:proofErr w:type="spellEnd"/>
      <w:r w:rsidRPr="0077198E">
        <w:rPr>
          <w:rFonts w:ascii="Times New Roman" w:hAnsi="Times New Roman" w:cs="Times New Roman"/>
          <w:i/>
          <w:iCs/>
          <w:sz w:val="24"/>
          <w:szCs w:val="24"/>
        </w:rPr>
        <w:t xml:space="preserve"> good bug </w:t>
      </w:r>
      <w:proofErr w:type="spellStart"/>
      <w:r w:rsidRPr="0077198E">
        <w:rPr>
          <w:rFonts w:ascii="Times New Roman" w:hAnsi="Times New Roman" w:cs="Times New Roman"/>
          <w:i/>
          <w:iCs/>
          <w:sz w:val="24"/>
          <w:szCs w:val="24"/>
        </w:rPr>
        <w:t>is</w:t>
      </w:r>
      <w:proofErr w:type="spellEnd"/>
      <w:r w:rsidRPr="0077198E">
        <w:rPr>
          <w:rFonts w:ascii="Times New Roman" w:hAnsi="Times New Roman" w:cs="Times New Roman"/>
          <w:i/>
          <w:iCs/>
          <w:sz w:val="24"/>
          <w:szCs w:val="24"/>
        </w:rPr>
        <w:t xml:space="preserve"> a </w:t>
      </w:r>
      <w:proofErr w:type="spellStart"/>
      <w:r w:rsidRPr="0077198E">
        <w:rPr>
          <w:rFonts w:ascii="Times New Roman" w:hAnsi="Times New Roman" w:cs="Times New Roman"/>
          <w:i/>
          <w:iCs/>
          <w:sz w:val="24"/>
          <w:szCs w:val="24"/>
        </w:rPr>
        <w:t>dead</w:t>
      </w:r>
      <w:proofErr w:type="spellEnd"/>
      <w:r w:rsidRPr="0077198E">
        <w:rPr>
          <w:rFonts w:ascii="Times New Roman" w:hAnsi="Times New Roman" w:cs="Times New Roman"/>
          <w:i/>
          <w:iCs/>
          <w:sz w:val="24"/>
          <w:szCs w:val="24"/>
        </w:rPr>
        <w:t xml:space="preserve"> bug !</w:t>
      </w:r>
      <w:r w:rsidRPr="0077198E">
        <w:rPr>
          <w:rFonts w:ascii="Times New Roman" w:hAnsi="Times New Roman" w:cs="Times New Roman"/>
          <w:sz w:val="24"/>
          <w:szCs w:val="24"/>
        </w:rPr>
        <w:t xml:space="preserve"> Fascisme et impérialisme dans </w:t>
      </w:r>
      <w:proofErr w:type="spellStart"/>
      <w:r w:rsidRPr="0077198E">
        <w:rPr>
          <w:rFonts w:ascii="Times New Roman" w:hAnsi="Times New Roman" w:cs="Times New Roman"/>
          <w:i/>
          <w:iCs/>
          <w:sz w:val="24"/>
          <w:szCs w:val="24"/>
        </w:rPr>
        <w:t>Starship</w:t>
      </w:r>
      <w:proofErr w:type="spellEnd"/>
      <w:r w:rsidRPr="0077198E">
        <w:rPr>
          <w:rFonts w:ascii="Times New Roman" w:hAnsi="Times New Roman" w:cs="Times New Roman"/>
          <w:i/>
          <w:iCs/>
          <w:sz w:val="24"/>
          <w:szCs w:val="24"/>
        </w:rPr>
        <w:t xml:space="preserve"> </w:t>
      </w:r>
      <w:proofErr w:type="spellStart"/>
      <w:r w:rsidRPr="0077198E">
        <w:rPr>
          <w:rFonts w:ascii="Times New Roman" w:hAnsi="Times New Roman" w:cs="Times New Roman"/>
          <w:i/>
          <w:iCs/>
          <w:sz w:val="24"/>
          <w:szCs w:val="24"/>
        </w:rPr>
        <w:t>Troopers</w:t>
      </w:r>
      <w:proofErr w:type="spellEnd"/>
      <w:r>
        <w:rPr>
          <w:rFonts w:ascii="Times New Roman" w:hAnsi="Times New Roman" w:cs="Times New Roman"/>
          <w:i/>
          <w:iCs/>
          <w:sz w:val="24"/>
          <w:szCs w:val="24"/>
        </w:rPr>
        <w:t> </w:t>
      </w:r>
      <w:r w:rsidRPr="0077198E">
        <w:rPr>
          <w:rFonts w:ascii="Times New Roman" w:hAnsi="Times New Roman" w:cs="Times New Roman"/>
          <w:sz w:val="24"/>
          <w:szCs w:val="24"/>
        </w:rPr>
        <w:t>»</w:t>
      </w:r>
      <w:r>
        <w:rPr>
          <w:rFonts w:ascii="Times New Roman" w:hAnsi="Times New Roman" w:cs="Times New Roman"/>
          <w:sz w:val="24"/>
          <w:szCs w:val="24"/>
        </w:rPr>
        <w:t xml:space="preserve"> –</w:t>
      </w:r>
      <w:r w:rsidRPr="0077198E">
        <w:rPr>
          <w:rFonts w:ascii="Times New Roman" w:hAnsi="Times New Roman" w:cs="Times New Roman"/>
          <w:sz w:val="24"/>
          <w:szCs w:val="24"/>
        </w:rPr>
        <w:t xml:space="preserve"> Stéphane François</w:t>
      </w:r>
      <w:r>
        <w:rPr>
          <w:rFonts w:ascii="Times New Roman" w:hAnsi="Times New Roman" w:cs="Times New Roman"/>
          <w:sz w:val="24"/>
          <w:szCs w:val="24"/>
        </w:rPr>
        <w:t xml:space="preserve">, Université de Mons </w:t>
      </w:r>
    </w:p>
    <w:sectPr w:rsidR="0077198E" w:rsidRPr="004C0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2D"/>
    <w:rsid w:val="00074BB2"/>
    <w:rsid w:val="00076F2D"/>
    <w:rsid w:val="002E73AE"/>
    <w:rsid w:val="00454B57"/>
    <w:rsid w:val="004C06D2"/>
    <w:rsid w:val="0077198E"/>
    <w:rsid w:val="008743D8"/>
    <w:rsid w:val="00F57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7ABA"/>
  <w15:chartTrackingRefBased/>
  <w15:docId w15:val="{4E89AFB5-39D0-4576-8351-B26D2A3F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6F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076F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076F2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076F2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076F2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076F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6F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6F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6F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6F2D"/>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076F2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076F2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076F2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076F2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076F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6F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6F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6F2D"/>
    <w:rPr>
      <w:rFonts w:eastAsiaTheme="majorEastAsia" w:cstheme="majorBidi"/>
      <w:color w:val="272727" w:themeColor="text1" w:themeTint="D8"/>
    </w:rPr>
  </w:style>
  <w:style w:type="paragraph" w:styleId="Titre">
    <w:name w:val="Title"/>
    <w:basedOn w:val="Normal"/>
    <w:next w:val="Normal"/>
    <w:link w:val="TitreCar"/>
    <w:uiPriority w:val="10"/>
    <w:qFormat/>
    <w:rsid w:val="00076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6F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6F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6F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6F2D"/>
    <w:pPr>
      <w:spacing w:before="160"/>
      <w:jc w:val="center"/>
    </w:pPr>
    <w:rPr>
      <w:i/>
      <w:iCs/>
      <w:color w:val="404040" w:themeColor="text1" w:themeTint="BF"/>
    </w:rPr>
  </w:style>
  <w:style w:type="character" w:customStyle="1" w:styleId="CitationCar">
    <w:name w:val="Citation Car"/>
    <w:basedOn w:val="Policepardfaut"/>
    <w:link w:val="Citation"/>
    <w:uiPriority w:val="29"/>
    <w:rsid w:val="00076F2D"/>
    <w:rPr>
      <w:i/>
      <w:iCs/>
      <w:color w:val="404040" w:themeColor="text1" w:themeTint="BF"/>
    </w:rPr>
  </w:style>
  <w:style w:type="paragraph" w:styleId="Paragraphedeliste">
    <w:name w:val="List Paragraph"/>
    <w:basedOn w:val="Normal"/>
    <w:uiPriority w:val="34"/>
    <w:qFormat/>
    <w:rsid w:val="00076F2D"/>
    <w:pPr>
      <w:ind w:left="720"/>
      <w:contextualSpacing/>
    </w:pPr>
  </w:style>
  <w:style w:type="character" w:styleId="Accentuationintense">
    <w:name w:val="Intense Emphasis"/>
    <w:basedOn w:val="Policepardfaut"/>
    <w:uiPriority w:val="21"/>
    <w:qFormat/>
    <w:rsid w:val="00076F2D"/>
    <w:rPr>
      <w:i/>
      <w:iCs/>
      <w:color w:val="2E74B5" w:themeColor="accent1" w:themeShade="BF"/>
    </w:rPr>
  </w:style>
  <w:style w:type="paragraph" w:styleId="Citationintense">
    <w:name w:val="Intense Quote"/>
    <w:basedOn w:val="Normal"/>
    <w:next w:val="Normal"/>
    <w:link w:val="CitationintenseCar"/>
    <w:uiPriority w:val="30"/>
    <w:qFormat/>
    <w:rsid w:val="00076F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076F2D"/>
    <w:rPr>
      <w:i/>
      <w:iCs/>
      <w:color w:val="2E74B5" w:themeColor="accent1" w:themeShade="BF"/>
    </w:rPr>
  </w:style>
  <w:style w:type="character" w:styleId="Rfrenceintense">
    <w:name w:val="Intense Reference"/>
    <w:basedOn w:val="Policepardfaut"/>
    <w:uiPriority w:val="32"/>
    <w:qFormat/>
    <w:rsid w:val="00076F2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4428">
      <w:bodyDiv w:val="1"/>
      <w:marLeft w:val="0"/>
      <w:marRight w:val="0"/>
      <w:marTop w:val="0"/>
      <w:marBottom w:val="0"/>
      <w:divBdr>
        <w:top w:val="none" w:sz="0" w:space="0" w:color="auto"/>
        <w:left w:val="none" w:sz="0" w:space="0" w:color="auto"/>
        <w:bottom w:val="none" w:sz="0" w:space="0" w:color="auto"/>
        <w:right w:val="none" w:sz="0" w:space="0" w:color="auto"/>
      </w:divBdr>
      <w:divsChild>
        <w:div w:id="1569267648">
          <w:marLeft w:val="0"/>
          <w:marRight w:val="0"/>
          <w:marTop w:val="0"/>
          <w:marBottom w:val="0"/>
          <w:divBdr>
            <w:top w:val="none" w:sz="0" w:space="0" w:color="auto"/>
            <w:left w:val="none" w:sz="0" w:space="0" w:color="auto"/>
            <w:bottom w:val="none" w:sz="0" w:space="0" w:color="auto"/>
            <w:right w:val="none" w:sz="0" w:space="0" w:color="auto"/>
          </w:divBdr>
          <w:divsChild>
            <w:div w:id="15940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3141">
      <w:bodyDiv w:val="1"/>
      <w:marLeft w:val="0"/>
      <w:marRight w:val="0"/>
      <w:marTop w:val="0"/>
      <w:marBottom w:val="0"/>
      <w:divBdr>
        <w:top w:val="none" w:sz="0" w:space="0" w:color="auto"/>
        <w:left w:val="none" w:sz="0" w:space="0" w:color="auto"/>
        <w:bottom w:val="none" w:sz="0" w:space="0" w:color="auto"/>
        <w:right w:val="none" w:sz="0" w:space="0" w:color="auto"/>
      </w:divBdr>
      <w:divsChild>
        <w:div w:id="495151927">
          <w:marLeft w:val="0"/>
          <w:marRight w:val="0"/>
          <w:marTop w:val="0"/>
          <w:marBottom w:val="0"/>
          <w:divBdr>
            <w:top w:val="none" w:sz="0" w:space="0" w:color="auto"/>
            <w:left w:val="none" w:sz="0" w:space="0" w:color="auto"/>
            <w:bottom w:val="none" w:sz="0" w:space="0" w:color="auto"/>
            <w:right w:val="none" w:sz="0" w:space="0" w:color="auto"/>
          </w:divBdr>
          <w:divsChild>
            <w:div w:id="8390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495</Words>
  <Characters>2726</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DUVAL Julie</dc:creator>
  <cp:keywords/>
  <dc:description/>
  <cp:lastModifiedBy>Damien DARCIS</cp:lastModifiedBy>
  <cp:revision>3</cp:revision>
  <dcterms:created xsi:type="dcterms:W3CDTF">2026-03-09T08:27:00Z</dcterms:created>
  <dcterms:modified xsi:type="dcterms:W3CDTF">2026-03-09T13:26:00Z</dcterms:modified>
</cp:coreProperties>
</file>